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GSIS Accelerator i Speer Group uruchamiają fundusz do 5 mln euro dla start-upów w sektorze bezpieczeństwa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program akceleracyjny GSIS Accelerator, wspierany przez Speer Group, uruchamia fundusz o wartości do 5 milionów euro, aby wspierać innowacyjne start-upy z sektora bezpieczeństwa i cyberbezpieczeństwa. Dziesięć wybranych firm zaprezentuje swoje rozwiązania podczas Global Security and Innovation Summit (GSIS), 22 października 2025 roku w Hamburgu.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Europejska odpowiedź na wyzwania 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GSIS Accelerator powstał jako odpowiedź na rosnące potrzeby Europy w zakresie bezpieczeństwa, obrony i odporności. Program oferuje nie tylko finansowanie, ale także dostęp do międzynarodowej sieci kontaktów, wsparcie eksperckie oraz możliwość współpracy z inwestorami i decydentami politycznymi.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„Dzięki GSIS i akceleratorowi tworzymy wyjątkowe miejsce spotkań dla innowacji, odpowiedzialności i realizacji — w samym sercu Europy. Hamburg oferuje do tego idealną scenę”.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podkreśla Heiko M. Stutzinger, dyrektor generalny Targów Hamburskich (Hamburg Messe und Congress / HMC).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Inwestycje i wsparcie dla najlepszych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Wybrane start-upy mogą liczyć na finansowanie kapitałowe do 5 mln euro, pod warunkiem pozytywnej oceny inwestycyjnej, przejścia procesu due diligence oraz zawarcia standardowych umów inwestycyjnych. Fundusz zapewnia Speer Group – wyłączny partner GSIS.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 inwestujemy w trendy, inwestujemy w rozwiązania, które wzmacniają bezpieczeństwo i odporność Europy. Oprócz kapitału zapewniamy dostęp do strategicznych sieci i ekspertów, którzy pomagają firmom skalować i zabezpieczać zdolność Europy do działania”.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mówi Max Büchner, dyrektor generalny Speer Group.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jest poszukiwany?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udziału w programie zaproszone są europejskie start-upy na wczesnym etapie rozwoju i w fazie wzrostu, działające w następujących obszarach: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Obrona i technologie podwójnego zastosowania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Cyberbezpieczeństwo i suwerenność cyfrowa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Infrastruktura i odporność społeczna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Sztuczna inteligencja, technologie kwantowe, kosmiczne i inne technologie krytyczne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Szczególnie poszukiwane są rozwiązania z pięciu strategicznych obszarów NATO: morskiego, powietrznego, lądowego, cybernetycznego (wywiadowczego) i kosmicznego.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zgłosić się do programu?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przyjmowane są do 10 października 2025 roku. Należy przesłać pitch deck na adres dostępny na stronie internetowej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oraz formularz zgłoszeniowy znajdują się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https://www.gsis-hamburg.com/accelerator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Finał podczas GSIS w Hamburgu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Prezentacje wybranych start-upów odbędą się 22 października 2025 r. w Centrum Kongresowym CCH w Hamburgu. GSIS to nowe miejsce spotkań liderów i innowatorów sektora bezpieczeństwa, oferujące unikalną okazję do nawiązania międzynarodowych kontaktów i prezentacji najnowszych rozwiązań technologicznych.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„Technologia i innowacje są kluczowymi czynnikami dla europejskiego bezpieczeństwa. Akcelerator łączy inteligencję start-upów ze strategicznym znaczeniem — dokładnie to, czego Europa teraz potrzebuje”.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podkreśla dr Bastian Giegerich, dyrektor generalny IISS.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firmy i podmioty mogą zgłaszać chęć uczestnictwa w GSIS Hamburg w charakterze wystawcy, w Polskim Przedstawicielstwie Targów Hamburskich. Targi i konferencja odbywają się w terminie 22 – 23 października 2025 w Centrum Kongresowym CCH w Hamburgu.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informacje: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https://www.gsis-hamburg.com/accelerator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https://eurotargi.com/targi/gsis-hamburg/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https://gsis-hamburg.com/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Oficjalne Przedstawicielstwo Targów Hamburskich, Stuttgarckich i Karlsruhe w Polsce</w:t>
      </w:r>
    </w:p>
    <w:p>
      <w:r>
        <w:rPr>
          <w:rFonts w:ascii="calibri" w:hAnsi="calibri" w:eastAsia="calibri" w:cs="calibri"/>
          <w:sz w:val="24"/>
          <w:szCs w:val="24"/>
        </w:rPr>
        <w:t xml:space="preserve">Fair Support &amp; Service | eurotargi.com </w:t>
      </w:r>
    </w:p>
    <w:p>
      <w:r>
        <w:rPr>
          <w:rFonts w:ascii="calibri" w:hAnsi="calibri" w:eastAsia="calibri" w:cs="calibri"/>
          <w:sz w:val="24"/>
          <w:szCs w:val="24"/>
        </w:rPr>
        <w:t xml:space="preserve">ul. Gibalskiego 21, 01-190 Warszawa </w:t>
      </w:r>
    </w:p>
    <w:p>
      <w:r>
        <w:rPr>
          <w:rFonts w:ascii="calibri" w:hAnsi="calibri" w:eastAsia="calibri" w:cs="calibri"/>
          <w:sz w:val="24"/>
          <w:szCs w:val="24"/>
        </w:rPr>
        <w:t xml:space="preserve">tel: +48 22 620 71 98, +48 22 620 72 98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Zdjęcia: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CCH-001-Piet_Niemann.jpg - © Hamburg Messe und Congress / Piet Niemann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CCH-002-Piet_Niemann.jpg - © Hamburg Messe und Congress / Piet Niemann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GSIS-Hamburg-001-HMC_IISS.jpg - © Hamburg Messe und Congress / IISS (Heiko M. Stutzinger, dr Bastian Giegerich)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GSIS_Logo.pdf - © Hamburg Messe und Congress / IISS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GSIS_Accelerator_Speer_Group.jpg - © Hamburg Messe und Congress / IISS / Speer Group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sis-hamburg.com/accelerator" TargetMode="External"/><Relationship Id="rId8" Type="http://schemas.openxmlformats.org/officeDocument/2006/relationships/hyperlink" Target="https://eurotargi.com/targi/gsis-hamburg/" TargetMode="External"/><Relationship Id="rId9" Type="http://schemas.openxmlformats.org/officeDocument/2006/relationships/hyperlink" Target="https://gsis-hambur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2026-07-03T01:32:46+02:00</dcterms:created>
  <dcterms:modified xsi:type="dcterms:W3CDTF">2026-07-03T01:32:46+02:00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