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WindEnergy Hamburg 2024: Bogaty program konferencji i specjalne strefy tematyczne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WindEnergy Hamburg 2024 to jedno z najważniejszych wydarzeń dla branży energetyki wiatrowej, które odbędzie się w Hamburgu w dniach 24-27 września 2024 roku. Tegoroczna edycja targów oferuje atrakcyjny program konferencji, specjalne strefy tematyczne oraz liczne wydarzenia networkingowe, które przyciągną ekspertów, producentów, deweloperów oraz naukowców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WindEnergy Hamburg 2024 odbędzie się aż 150 konferencji i paneli dyskusyjnych z udziałem uznanych prelegentów. W programie znajdą się wydarzenia poświęcone inżynierii, zagadnieniom z zakresu prawa, finansów, inżynierii sieci, łańcuchów dostaw, cyfryzacji i sztucznej inteligencji oraz planowaniu projektów.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targi będą koncentrować się na repoweringu, integracji sieci oraz nowych technologiach magazynowania energii. Wszystkie sesje konferencyjne będą dostępne bezpłatnie dla gości targowych z ważnym biletem na pięciu otwartych scenach.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Konferencje i panele dyskusyjne dla sektora energetyki wiatrowej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„WindEnergy Hamburg we wrześniu tego roku nie tylko połączy całą branżę. Kładziemy również duży nacisk na zapewnienie możliwości nawiązywania kontaktów, transferu wiedzy i wymiany doświadczeń, aby pomóc w rozwoju energetyki wiatrowej na całym świecie” - mówi Claus Ulrich Selbach, Dyrektor Działu Targów Morskich i Technologicznych w Targach Hamburskich (Hamburg Messe und Congress).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gości targowych czeka 5 ogólnodostępnych scen. Global Markets Theatre to miejsce, gdzie uczestnicy mogą zdobyć wiedzę o możliwościach na głównych i rozwijających się rynkach przemysłu wiatrowego. Energy Transition Stage to przestrzeń poświęcona prezentacjom, dyskusjom i warsztatom dotyczącym transformacji energetycznej, natomiast Offshore Stage skupia się na tematyce morskiej energetyki wiatrowej.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poszukujących pracy w sektorze energetyki wiatrowej przygotowano Recruiting Forum, gdzie potencjalni pracodawcy będą prezentować oferty pracy oraz możliwości szkoleń. Speakers' Corner to miejsce, gdzie wystawcy mają możliwość przedstawienia swoich firm, innowacji i projektów w krótkich 10-minutowych prezentacjach.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Organizatorzy przygotowali specjalnie wyznaczone trasy oraz okazje do nawiązania kontaktów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Szlaki tematyczne (Theme Routes) to specjalnie wyznaczone trasy na targach WindEnergy Hamburg, które prowadzą uczestników do stoisk wystawców specjalizujących się w określonych tematach, takich jak magazynowanie energii, zatrudnienie i młode, innowacyjne firmy (startupy). Z kolei AI CENTER to strefa prezentująca najnowsze technologie sztucznej inteligencji w branży energetyki wiatrowej.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targów mają również wiele możliwości nawiązywania kontaktów biznesowych podczas codziennych spotkań „Wine o'clock” oraz poprzez specjalną aplikację networkingową, która umożliwia zarządzanie harmonogramem, wyszukiwanie uczestników i umawianie spotkań.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Udział polskiego przemysłu wiatrowego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przemysł energetyki wiatrowej zaprezentuje swoje możliwości na dwóch narodowych pawilonach oraz stoiskach indywidualnych kilkunastu firm. Pawilon zorganizowany przez Polskie Stowarzyszenie Energetyki Wiatrowej znajdzie się w hali B2, natomiast pawilon poświęcony energetyce wiatrowej offshore, zorganizowany przez Polską Izbę Morskiej Energetyki Wiatrowej, będzie ulokowany w hali B5.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doskonałej współpracy z PSEW, PIMEW oraz wsparciu konsularnym i PAIH, mamy możliwość pokazania światu potencjału Polski w tej dynamicznie rozwijającej się branży. WindEnergy Hamburg to wydarzenie o ogromnym znaczeniu dla globalnej branży energetyki wiatrowej. Gorąco zachęcam do odwiedzenia targów oraz polskich pawilonów narodowych i indywidualnych wystawców</w:t>
      </w:r>
      <w:r>
        <w:rPr>
          <w:rFonts w:ascii="calibri" w:hAnsi="calibri" w:eastAsia="calibri" w:cs="calibri"/>
          <w:sz w:val="24"/>
          <w:szCs w:val="24"/>
        </w:rPr>
        <w:t xml:space="preserve">” – mówi Krzysztof Karaś, Dyrektor Polskiego Przedstawicielstwa Targów Hamburskich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targach WindEnergy Hamburg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WindEnergy Hamburg 2024 to jedno z największych wydarzeń dla branży energetyki wiatrowej na świecie, odbywające się co 2 lata w Hamburgu. Tematy przewodnie targów w 2024 roku to repowering, integracja sieci i innowacyjne technologie magazynowania energii. Oczekuje się, że w tegorocznej edycji weźmie udział blisko 1500 wystawców z 40 krajów, którzy zaprezentują swoje innowacje i rozwiązania na powierzchni 73 500 m². Szacuje się, że targi przyciągną około 40 000 odwiedzających ze 100 krajów.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https://eurotargi.com/targi/windenergy/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https://www.windenergyhamburg.com/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</w:t>
      </w:r>
    </w:p>
    <w:p>
      <w:r>
        <w:rPr>
          <w:rFonts w:ascii="calibri" w:hAnsi="calibri" w:eastAsia="calibri" w:cs="calibri"/>
          <w:sz w:val="24"/>
          <w:szCs w:val="24"/>
        </w:rPr>
        <w:t xml:space="preserve">Oficjalne Przedstawicielstwo Targów Hamburskich, Stuttgarckich i Karlsruhe w Polsce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+48 22 620 71 98</w:t>
      </w:r>
    </w:p>
    <w:p>
      <w:r>
        <w:rPr>
          <w:rFonts w:ascii="calibri" w:hAnsi="calibri" w:eastAsia="calibri" w:cs="calibri"/>
          <w:sz w:val="24"/>
          <w:szCs w:val="24"/>
        </w:rPr>
        <w:t xml:space="preserve">+48 22 620 72 98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- Panele dyskusyjne podczas targów WindEnergy Hamburg - © Hamburg Messe und Congress Nicolas Maack</w:t>
      </w:r>
    </w:p>
    <w:p>
      <w:r>
        <w:rPr>
          <w:rFonts w:ascii="calibri" w:hAnsi="calibri" w:eastAsia="calibri" w:cs="calibri"/>
          <w:sz w:val="24"/>
          <w:szCs w:val="24"/>
        </w:rPr>
        <w:t xml:space="preserve">- Robert Habeck, minister gospodarki i klimatu RFN, podczas otwarcia WindEnergy Hamburg 2022 - © Hamburg Messe und Congress Michael Zapf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windenergy/" TargetMode="External"/><Relationship Id="rId8" Type="http://schemas.openxmlformats.org/officeDocument/2006/relationships/hyperlink" Target="https://www.windenergyhamburg.com/" TargetMode="External"/><Relationship Id="rId9" Type="http://schemas.openxmlformats.org/officeDocument/2006/relationships/hyperlink" Target="https://eurotarg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2026-10-14T07:53:32+02:00</dcterms:created>
  <dcterms:modified xsi:type="dcterms:W3CDTF">2026-10-14T07:53:32+02:00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