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Polska energetyka wiatrowa na targach WindEnergy Hamburg 2024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Na tegorocznych targach WindEnergy Hamburg, które odbędą się w dniach 24-27 września 2024 r., Polska będzie silnie reprezentowana. Udział w wydarzeniu wezmą dwa ważne stowarzyszenia branżowe związane z polską energetyką wiatrową: Polskie Stowarzyszenie Energetyki Wiatrowej (PSEW) oraz Polska Izba Morskiej Energetyki Wiatrowej (PIMEW).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Silna reprezentacja polskiego przemysłu energii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Polskie firmy i organizacje będą licznie reprezentowane na tegorocznych targach </w:t>
      </w:r>
      <w:r>
        <w:rPr>
          <w:rFonts w:ascii="calibri" w:hAnsi="calibri" w:eastAsia="calibri" w:cs="calibri"/>
          <w:sz w:val="24"/>
          <w:szCs w:val="24"/>
        </w:rPr>
        <w:t xml:space="preserve">WindEnergy Hamburg</w:t>
      </w:r>
      <w:r>
        <w:rPr>
          <w:rFonts w:ascii="calibri" w:hAnsi="calibri" w:eastAsia="calibri" w:cs="calibri"/>
          <w:sz w:val="24"/>
          <w:szCs w:val="24"/>
        </w:rPr>
        <w:t xml:space="preserve">, prezentując potencjał i innowacyjność kraju w branży energetyki wiatrowej. Polska będzie reprezentowana przez liczne przedsiębiorstwa oraz dwa pawilony narodowe.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Wśród obecnych będą zarówno </w:t>
      </w:r>
      <w:r>
        <w:rPr>
          <w:rFonts w:ascii="calibri" w:hAnsi="calibri" w:eastAsia="calibri" w:cs="calibri"/>
          <w:sz w:val="24"/>
          <w:szCs w:val="24"/>
          <w:b/>
        </w:rPr>
        <w:t xml:space="preserve">indywidualne stoiska kilkunastu polskich firm</w:t>
      </w:r>
      <w:r>
        <w:rPr>
          <w:rFonts w:ascii="calibri" w:hAnsi="calibri" w:eastAsia="calibri" w:cs="calibri"/>
          <w:sz w:val="24"/>
          <w:szCs w:val="24"/>
        </w:rPr>
        <w:t xml:space="preserve">, jak i </w:t>
      </w:r>
      <w:r>
        <w:rPr>
          <w:rFonts w:ascii="calibri" w:hAnsi="calibri" w:eastAsia="calibri" w:cs="calibri"/>
          <w:sz w:val="24"/>
          <w:szCs w:val="24"/>
          <w:b/>
        </w:rPr>
        <w:t xml:space="preserve">dwa pawilony narodowe</w:t>
      </w:r>
      <w:r>
        <w:rPr>
          <w:rFonts w:ascii="calibri" w:hAnsi="calibri" w:eastAsia="calibri" w:cs="calibri"/>
          <w:sz w:val="24"/>
          <w:szCs w:val="24"/>
        </w:rPr>
        <w:t xml:space="preserve">. Jeden z nich zostanie zorganizowany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Polskie Stowarzyszenie Energetyki Wiatrowej</w:t>
      </w:r>
      <w:r>
        <w:rPr>
          <w:rFonts w:ascii="calibri" w:hAnsi="calibri" w:eastAsia="calibri" w:cs="calibri"/>
          <w:sz w:val="24"/>
          <w:szCs w:val="24"/>
        </w:rPr>
        <w:t xml:space="preserve">, a drugi przez </w:t>
      </w:r>
      <w:r>
        <w:rPr>
          <w:rFonts w:ascii="calibri" w:hAnsi="calibri" w:eastAsia="calibri" w:cs="calibri"/>
          <w:sz w:val="24"/>
          <w:szCs w:val="24"/>
          <w:b/>
        </w:rPr>
        <w:t xml:space="preserve">Polską Izbę Morskiej Energetyki Wiatrowej</w:t>
      </w:r>
      <w:r>
        <w:rPr>
          <w:rFonts w:ascii="calibri" w:hAnsi="calibri" w:eastAsia="calibri" w:cs="calibri"/>
          <w:sz w:val="24"/>
          <w:szCs w:val="24"/>
        </w:rPr>
        <w:t xml:space="preserve">. Na każdym z tych pawilonów swoje osiągnięcia zaprezentuje około 20 firm.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“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Dzięki doskonałej współpracy z PSEW, PIMEW oraz wsparciu konsularnym i PAIH, mamy możliwość pokazania światu potencjału Polski w tej dynamicznie rozwijającej się branży. WindEnergy Hamburg to wydarzenie o ogromnym znaczeniu dla globalnej branży energetyki wiatrowej. Gorąco zachęcam do odwiedzenia targów oraz polskich pawilonów narodowych i indywidualnych wystawców</w:t>
      </w:r>
      <w:r>
        <w:rPr>
          <w:rFonts w:ascii="calibri" w:hAnsi="calibri" w:eastAsia="calibri" w:cs="calibri"/>
          <w:sz w:val="24"/>
          <w:szCs w:val="24"/>
        </w:rPr>
        <w:t xml:space="preserve">” – mówi Krzysztof Karaś, Dyrektor Polskiego Przedstawicielstwa Targów Hamburskich w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Targi Hamburskie przygotowały w tym roku specjalną ofertę biletów dla odwiedzających z Polski. Bilety na WindEnergy Hamburg w promocyjnych cenach są dostępne do nabycia bezpośrednio w </w:t>
      </w:r>
      <w:r>
        <w:rPr>
          <w:rFonts w:ascii="calibri" w:hAnsi="calibri" w:eastAsia="calibri" w:cs="calibri"/>
          <w:sz w:val="24"/>
          <w:szCs w:val="24"/>
        </w:rPr>
        <w:t xml:space="preserve">Polskim Przedstawicielstwie Targów Hamburskich</w:t>
      </w:r>
      <w:r>
        <w:rPr>
          <w:rFonts w:ascii="calibri" w:hAnsi="calibri" w:eastAsia="calibri" w:cs="calibri"/>
          <w:sz w:val="24"/>
          <w:szCs w:val="24"/>
        </w:rPr>
        <w:t xml:space="preserve">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Polski Pawilon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Jako największa organizacja energetyki wiatrowej w Polsce, PSEW działa na arenie międzynarodowej, wzmacniając pozycję Polski w europejskim sektorze energetyki wiatrowej. Polski Pawilon Energetyki Wiatrowej, organizowany pod przewodnictwem PSEW, oferuje gościom targów szerokie możliwości spotkań B2B, budowania sieci kontaktów oraz nawiązywania nowych relacji i partnerstw.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Polska to bardzo perspektywiczny rynek dla inwestycji w energetykę wiatrową, nasz potencjał wciąż pozostaje niewykorzystany. Jako kraj mamy do zaoferowania naprawdę wiele w zakresie możliwości onshore oraz wyczekiwanych projektów morskich farm wiatrowych. Jestem dumny, że wspólnie z liderami polskiego rynku wiatrowego zaprezentujemy nasz rodzimy potencjał na międzynarodowym wydarzeniu o tak wysokiej randze</w:t>
      </w:r>
      <w:r>
        <w:rPr>
          <w:rFonts w:ascii="calibri" w:hAnsi="calibri" w:eastAsia="calibri" w:cs="calibri"/>
          <w:sz w:val="24"/>
          <w:szCs w:val="24"/>
        </w:rPr>
        <w:t xml:space="preserve">” – zaznacza Janusz Gajowiecki, prezes Polskiego Stowarzyszeni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Energetyki Wiatrowej będzie zlokalizowany w hali B2.EG pod numerem stoiska 219 (B2.EG.219).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Pawilon Polskiego Przemysłu Morskiej Energetyki Wiatrowej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Pawilon „Polish Offshore Wind Industry” jest organizowany przez PIMEW we współpracy z Konsulatem Generalnym RP w Hamburgu oraz Biurami PAIH w Kopenhadze i Frankfurcie. Pawilon znajduje się w hali B5, która jest całkowicie poświęcona morskiej energetyce wiatrowej (offshore).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Organizatorzy pawilonu zaplanowali szereg wydarzeń towarzyszących. Wśród nich znajdą się uroczyste otwarcie pawilonu 24 września, popołudniowy networking z poczęstunkiem w drugim dniu targów, a także prezentacje i mini panele dyskusyjne dotyczące morskiej energetyki wiatrowej w południowej części Bałtyku.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„</w:t>
      </w:r>
      <w:r>
        <w:rPr>
          <w:rFonts w:ascii="calibri" w:hAnsi="calibri" w:eastAsia="calibri" w:cs="calibri"/>
          <w:sz w:val="24"/>
          <w:szCs w:val="24"/>
          <w:i/>
          <w:iCs/>
        </w:rPr>
        <w:t xml:space="preserve">Oficjalna reprezentacja polskiego przemysłu offshore wind podczas targów WindEnergy Hamburg 2024 to ważny krok w procesie promocji rodzimej gospodarki, nie tylko jako zasobu podwykonawców, ale także, a może nawet przede wszystkim, jako przyszłego lidera w wybranych dziedzinach łańcucha wartości energetyki wiatrowej na morzu. Pod względem kompetencji i jakości produkcji lub usług nasi przedsiębiorcy stanowią poważną konkurencję względem dostawców z pozostałych krajów europejskich</w:t>
      </w:r>
      <w:r>
        <w:rPr>
          <w:rFonts w:ascii="calibri" w:hAnsi="calibri" w:eastAsia="calibri" w:cs="calibri"/>
          <w:sz w:val="24"/>
          <w:szCs w:val="24"/>
        </w:rPr>
        <w:t xml:space="preserve">” – mówi Jakub Budzyński, Prezes Polskiej Izby Morskiej Energetyki Wiatrowej.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Polski Pawilon Pawilon „Polish Offshore Wind Industry” będzie zlokalizowany w hali B5 pod numerem stoiska 410 (B5.410).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O targach WindEnergy w Hamburgu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Najbliższe targi WindEnergy Hamburg odbędą się w dniach </w:t>
      </w:r>
      <w:r>
        <w:rPr>
          <w:rFonts w:ascii="calibri" w:hAnsi="calibri" w:eastAsia="calibri" w:cs="calibri"/>
          <w:sz w:val="24"/>
          <w:szCs w:val="24"/>
          <w:b/>
        </w:rPr>
        <w:t xml:space="preserve">24-27 września 2024 r. w Hamburgu</w:t>
      </w:r>
      <w:r>
        <w:rPr>
          <w:rFonts w:ascii="calibri" w:hAnsi="calibri" w:eastAsia="calibri" w:cs="calibri"/>
          <w:sz w:val="24"/>
          <w:szCs w:val="24"/>
        </w:rPr>
        <w:t xml:space="preserve">. Blisko 1500 firm z 40 krajów zaprezentuje swoje innowacje w dziesięciu halach wystawowych. Oczekuje się, że targi przyciągną około 40 000 odwiedzających ze 100 krajów. Cały teren wystawowy o powierzchni 73 500 m² obejmuje wszystkie etapy łańcucha wartości energetyki wiatrowej, lądowej i morskiej. WindEnergy Hamburg to jedno z najważniejszych wydarzeń dla </w:t>
      </w:r>
      <w:r>
        <w:rPr>
          <w:rFonts w:ascii="calibri" w:hAnsi="calibri" w:eastAsia="calibri" w:cs="calibri"/>
          <w:sz w:val="24"/>
          <w:szCs w:val="24"/>
        </w:rPr>
        <w:t xml:space="preserve">branży energetyki wiatrowej i OZE</w:t>
      </w:r>
      <w:r>
        <w:rPr>
          <w:rFonts w:ascii="calibri" w:hAnsi="calibri" w:eastAsia="calibri" w:cs="calibri"/>
          <w:sz w:val="24"/>
          <w:szCs w:val="24"/>
        </w:rPr>
        <w:t xml:space="preserve"> na świecie.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Podczas WindEnergy Hamburg odbędzie się 150 konferencji i paneli dyskusyjnych z udziałem renomowanych prelegentów, obejmujących inżynierię, kwestie prawne, finanse, inżynierię sieci, łańcuchy dostaw, cyfryzację/AI oraz planowanie projektów.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 dniach 24-27 września 2024 r. wszystkie sesje konferencyjne będą bezpłatne dla gości targowych na pięciu otwartych scenach w halach wystawowych.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Dodatkowe informacje:</w:t>
      </w:r>
    </w:p>
    <w:p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https://eurotargi.com/targi/windenergy/</w:t>
        </w:r>
      </w:hyperlink>
      <w:hyperlink r:id="rId8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https://www.windenergyhamburg.com/</w:t>
        </w:r>
      </w:hyperlink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Zdjęcia:</w:t>
      </w:r>
    </w:p>
    <w:p>
      <w:r>
        <w:rPr>
          <w:rFonts w:ascii="calibri" w:hAnsi="calibri" w:eastAsia="calibri" w:cs="calibri"/>
          <w:sz w:val="24"/>
          <w:szCs w:val="24"/>
        </w:rPr>
        <w:t xml:space="preserve">Targi WindEnergy w Hamburgu - fot. © Hamburg Messe und Congress Michael Zapf</w:t>
      </w:r>
    </w:p>
    <w:p>
      <w:r>
        <w:rPr>
          <w:rFonts w:ascii="calibri" w:hAnsi="calibri" w:eastAsia="calibri" w:cs="calibri"/>
          <w:sz w:val="24"/>
          <w:szCs w:val="24"/>
        </w:rPr>
        <w:t xml:space="preserve">Polski Pawilon Energetyki Wiatrowej Polskiego Stowarzyszenia Energetyki Wiatrowej - </w:t>
      </w:r>
      <w:r>
        <w:rPr>
          <w:rFonts w:ascii="calibri" w:hAnsi="calibri" w:eastAsia="calibri" w:cs="calibri"/>
          <w:sz w:val="24"/>
          <w:szCs w:val="24"/>
        </w:rPr>
        <w:t xml:space="preserve">fot.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© </w:t>
      </w:r>
      <w:r>
        <w:rPr>
          <w:rFonts w:ascii="calibri" w:hAnsi="calibri" w:eastAsia="calibri" w:cs="calibri"/>
          <w:sz w:val="24"/>
          <w:szCs w:val="24"/>
        </w:rPr>
        <w:t xml:space="preserve">PSEW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Kontakt</w:t>
      </w:r>
    </w:p>
    <w:p>
      <w:r>
        <w:rPr>
          <w:rFonts w:ascii="calibri" w:hAnsi="calibri" w:eastAsia="calibri" w:cs="calibri"/>
          <w:sz w:val="24"/>
          <w:szCs w:val="24"/>
        </w:rPr>
        <w:t xml:space="preserve">Oficjalne Przedstawicielstwo Targów Hamburskich, Stuttgarckich i Karlsruhe w Polsce</w:t>
      </w:r>
    </w:p>
    <w:p>
      <w:hyperlink r:id="rId9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https://eurotargi.com/</w:t>
        </w:r>
      </w:hyperlink>
      <w:r>
        <w:rPr>
          <w:rFonts w:ascii="calibri" w:hAnsi="calibri" w:eastAsia="calibri" w:cs="calibri"/>
          <w:sz w:val="24"/>
          <w:szCs w:val="24"/>
        </w:rPr>
        <w:t xml:space="preserve">+48 22 620 71 98</w:t>
      </w:r>
    </w:p>
    <w:p>
      <w:r>
        <w:rPr>
          <w:rFonts w:ascii="calibri" w:hAnsi="calibri" w:eastAsia="calibri" w:cs="calibri"/>
          <w:sz w:val="24"/>
          <w:szCs w:val="24"/>
        </w:rPr>
        <w:t xml:space="preserve">+48 22 620 72 98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urotargi.com/targi/windenergy/" TargetMode="External"/><Relationship Id="rId8" Type="http://schemas.openxmlformats.org/officeDocument/2006/relationships/hyperlink" Target="https://www.windenergyhamburg.com/" TargetMode="External"/><Relationship Id="rId9" Type="http://schemas.openxmlformats.org/officeDocument/2006/relationships/hyperlink" Target="https://eurotargi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2026-05-24T23:24:46+02:00</dcterms:created>
  <dcterms:modified xsi:type="dcterms:W3CDTF">2026-05-24T23:24:46+02:00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